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A2" w:rsidRPr="00D95E72" w:rsidRDefault="003475A2" w:rsidP="003475A2">
      <w:pPr>
        <w:pStyle w:val="GvdeMetni"/>
        <w:spacing w:before="13"/>
        <w:ind w:left="737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proofErr w:type="gramStart"/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………………………..</w:t>
      </w:r>
      <w:proofErr w:type="gramEnd"/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 xml:space="preserve"> OKULU MÜDÜRLÜĞÜNE</w:t>
      </w:r>
    </w:p>
    <w:p w:rsidR="003475A2" w:rsidRPr="00D95E72" w:rsidRDefault="003475A2" w:rsidP="003475A2">
      <w:pPr>
        <w:pStyle w:val="GvdeMetni"/>
        <w:spacing w:before="13"/>
        <w:ind w:left="737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(İlçe Milli Eğitim Müdürlüğüne gönderilmek üzere)</w:t>
      </w:r>
    </w:p>
    <w:p w:rsidR="003475A2" w:rsidRPr="00D95E72" w:rsidRDefault="003475A2" w:rsidP="003475A2">
      <w:pPr>
        <w:pStyle w:val="GvdeMetni"/>
        <w:spacing w:before="13"/>
        <w:ind w:left="737"/>
        <w:jc w:val="center"/>
        <w:rPr>
          <w:rFonts w:ascii="Times New Roman" w:hAnsi="Times New Roman" w:cs="Times New Roman"/>
          <w:w w:val="95"/>
          <w:sz w:val="24"/>
          <w:szCs w:val="24"/>
        </w:rPr>
      </w:pPr>
    </w:p>
    <w:p w:rsidR="003475A2" w:rsidRPr="00D95E72" w:rsidRDefault="003475A2" w:rsidP="003475A2">
      <w:pPr>
        <w:pStyle w:val="GvdeMetni"/>
        <w:spacing w:before="13"/>
        <w:ind w:left="7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BANKA</w:t>
      </w:r>
      <w:r w:rsidRPr="00D95E72">
        <w:rPr>
          <w:rFonts w:ascii="Times New Roman" w:hAnsi="Times New Roman" w:cs="Times New Roman"/>
          <w:b/>
          <w:spacing w:val="32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MAAŞ</w:t>
      </w:r>
      <w:r w:rsidRPr="00D95E72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PROMOSYONU</w:t>
      </w:r>
      <w:r w:rsidRPr="00D95E72">
        <w:rPr>
          <w:rFonts w:ascii="Times New Roman" w:hAnsi="Times New Roman" w:cs="Times New Roman"/>
          <w:b/>
          <w:spacing w:val="63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FESİH</w:t>
      </w:r>
      <w:r w:rsidRPr="00D95E72">
        <w:rPr>
          <w:rFonts w:ascii="Times New Roman" w:hAnsi="Times New Roman" w:cs="Times New Roman"/>
          <w:b/>
          <w:spacing w:val="39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>TAAHHÜTNAM</w:t>
      </w:r>
      <w:r w:rsidRPr="00D95E72">
        <w:rPr>
          <w:rFonts w:ascii="Times New Roman" w:hAnsi="Times New Roman" w:cs="Times New Roman"/>
          <w:b/>
          <w:spacing w:val="-13"/>
          <w:w w:val="95"/>
          <w:sz w:val="24"/>
          <w:szCs w:val="24"/>
        </w:rPr>
        <w:t>ESİ</w:t>
      </w:r>
    </w:p>
    <w:p w:rsidR="003475A2" w:rsidRPr="00D95E72" w:rsidRDefault="003475A2" w:rsidP="003475A2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sz w:val="24"/>
          <w:szCs w:val="24"/>
        </w:rPr>
      </w:pPr>
      <w:r w:rsidRPr="00D95E72">
        <w:rPr>
          <w:rFonts w:ascii="Times New Roman" w:hAnsi="Times New Roman" w:cs="Times New Roman"/>
          <w:w w:val="95"/>
          <w:sz w:val="24"/>
          <w:szCs w:val="24"/>
        </w:rPr>
        <w:t>Seyhan</w:t>
      </w:r>
      <w:r w:rsidRPr="00D95E7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 xml:space="preserve">İlçe Milli Eğitim Müdürlüğü ile </w:t>
      </w:r>
      <w:r w:rsidR="002562DC">
        <w:rPr>
          <w:rFonts w:ascii="Times New Roman" w:hAnsi="Times New Roman" w:cs="Times New Roman"/>
          <w:sz w:val="24"/>
          <w:szCs w:val="24"/>
        </w:rPr>
        <w:t>Ziraat</w:t>
      </w:r>
      <w:r w:rsidRPr="00D95E72">
        <w:rPr>
          <w:rFonts w:ascii="Times New Roman" w:hAnsi="Times New Roman" w:cs="Times New Roman"/>
          <w:sz w:val="24"/>
          <w:szCs w:val="24"/>
        </w:rPr>
        <w:t xml:space="preserve"> Bankası arasında 36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aylık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süreyi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kapsayacak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şekilde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imzalanan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ve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7E0A">
        <w:rPr>
          <w:rFonts w:ascii="Times New Roman" w:hAnsi="Times New Roman" w:cs="Times New Roman"/>
          <w:w w:val="95"/>
          <w:sz w:val="24"/>
          <w:szCs w:val="24"/>
        </w:rPr>
        <w:t>15/03/2020</w:t>
      </w:r>
      <w:r w:rsidRPr="00D95E72">
        <w:rPr>
          <w:rFonts w:ascii="Times New Roman" w:hAnsi="Times New Roman" w:cs="Times New Roman"/>
          <w:w w:val="95"/>
          <w:sz w:val="24"/>
          <w:szCs w:val="24"/>
        </w:rPr>
        <w:t xml:space="preserve"> tarihinden itibaren geçerli olan banka maaş </w:t>
      </w:r>
      <w:r w:rsidRPr="00D95E72">
        <w:rPr>
          <w:rFonts w:ascii="Times New Roman" w:hAnsi="Times New Roman" w:cs="Times New Roman"/>
          <w:w w:val="95"/>
          <w:position w:val="1"/>
          <w:sz w:val="24"/>
          <w:szCs w:val="24"/>
        </w:rPr>
        <w:t>protokolüne</w:t>
      </w:r>
      <w:r w:rsidRPr="00D95E72">
        <w:rPr>
          <w:rFonts w:ascii="Times New Roman" w:hAnsi="Times New Roman" w:cs="Times New Roman"/>
          <w:w w:val="95"/>
          <w:sz w:val="24"/>
          <w:szCs w:val="24"/>
        </w:rPr>
        <w:t xml:space="preserve"> istinaden, Seyhan İlçemizde 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çalışan eğitim çalışanlarımız </w:t>
      </w:r>
      <w:r w:rsidRPr="00D95E72">
        <w:rPr>
          <w:rFonts w:ascii="Times New Roman" w:hAnsi="Times New Roman" w:cs="Times New Roman"/>
          <w:sz w:val="24"/>
          <w:szCs w:val="24"/>
        </w:rPr>
        <w:t xml:space="preserve">tek seferde kişi başı </w:t>
      </w:r>
      <w:r w:rsidR="00547E0A">
        <w:rPr>
          <w:rFonts w:ascii="Times New Roman" w:hAnsi="Times New Roman" w:cs="Times New Roman"/>
          <w:sz w:val="24"/>
          <w:szCs w:val="24"/>
        </w:rPr>
        <w:t>3170</w:t>
      </w:r>
      <w:r w:rsidRPr="00D95E72">
        <w:rPr>
          <w:rFonts w:ascii="Times New Roman" w:hAnsi="Times New Roman" w:cs="Times New Roman"/>
          <w:sz w:val="24"/>
          <w:szCs w:val="24"/>
        </w:rPr>
        <w:t xml:space="preserve"> TL (</w:t>
      </w:r>
      <w:proofErr w:type="spellStart"/>
      <w:r w:rsidR="00547E0A">
        <w:rPr>
          <w:rFonts w:ascii="Times New Roman" w:hAnsi="Times New Roman" w:cs="Times New Roman"/>
          <w:sz w:val="24"/>
          <w:szCs w:val="24"/>
        </w:rPr>
        <w:t>üçbinyüzyetmi</w:t>
      </w:r>
      <w:r w:rsidRPr="00D95E72">
        <w:rPr>
          <w:rFonts w:ascii="Times New Roman" w:hAnsi="Times New Roman" w:cs="Times New Roman"/>
          <w:sz w:val="24"/>
          <w:szCs w:val="24"/>
        </w:rPr>
        <w:t>ş</w:t>
      </w:r>
      <w:proofErr w:type="spellEnd"/>
      <w:r w:rsidRPr="00D95E72">
        <w:rPr>
          <w:rFonts w:ascii="Times New Roman" w:hAnsi="Times New Roman" w:cs="Times New Roman"/>
          <w:sz w:val="24"/>
          <w:szCs w:val="24"/>
        </w:rPr>
        <w:t xml:space="preserve"> TL) olarak banka</w:t>
      </w:r>
      <w:r>
        <w:rPr>
          <w:rFonts w:ascii="Times New Roman" w:hAnsi="Times New Roman" w:cs="Times New Roman"/>
          <w:sz w:val="24"/>
          <w:szCs w:val="24"/>
        </w:rPr>
        <w:t xml:space="preserve"> maaş</w:t>
      </w:r>
      <w:r w:rsidRPr="00D95E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5E72">
        <w:rPr>
          <w:rFonts w:ascii="Times New Roman" w:hAnsi="Times New Roman" w:cs="Times New Roman"/>
          <w:sz w:val="24"/>
          <w:szCs w:val="24"/>
        </w:rPr>
        <w:t xml:space="preserve">promosyonundan </w:t>
      </w:r>
      <w:r w:rsidRPr="00D95E72"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yararlandırı</w:t>
      </w:r>
      <w:r w:rsidRPr="00D95E72">
        <w:rPr>
          <w:rFonts w:ascii="Times New Roman" w:hAnsi="Times New Roman" w:cs="Times New Roman"/>
          <w:sz w:val="24"/>
          <w:szCs w:val="24"/>
        </w:rPr>
        <w:t>lmıştır</w:t>
      </w:r>
      <w:proofErr w:type="gramEnd"/>
      <w:r w:rsidRPr="00D95E72">
        <w:rPr>
          <w:rFonts w:ascii="Times New Roman" w:hAnsi="Times New Roman" w:cs="Times New Roman"/>
          <w:sz w:val="24"/>
          <w:szCs w:val="24"/>
        </w:rPr>
        <w:t>.</w:t>
      </w: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sz w:val="24"/>
          <w:szCs w:val="24"/>
        </w:rPr>
      </w:pPr>
      <w:r w:rsidRPr="00D95E72">
        <w:rPr>
          <w:rFonts w:ascii="Times New Roman" w:hAnsi="Times New Roman" w:cs="Times New Roman"/>
          <w:w w:val="95"/>
          <w:sz w:val="24"/>
          <w:szCs w:val="24"/>
        </w:rPr>
        <w:t>Çukurova</w:t>
      </w:r>
      <w:r w:rsidRPr="00D95E7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İlçe Milli Eğitim Müdürlüğü ile Yapı Kredi Bankası arasında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36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aylık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süreyi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kapsayacak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şekilde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imzalanan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95"/>
          <w:sz w:val="24"/>
          <w:szCs w:val="24"/>
        </w:rPr>
        <w:t xml:space="preserve">15/01/2022 tarihinden itibaren geçerli olan banka maaş </w:t>
      </w:r>
      <w:r w:rsidRPr="00D95E72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protokolü 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Merkez Bankası reeskont faiz oranıyla geri ödeme karşılığı Çukurova İlçe Milli Eğitim Müdürlüğü tarafından 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fesh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edilmiş ve 12 Ekim 2022 Çarşamba günü yeni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bir banka maaş promosyon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ihale duyurusu kamuoyu ile paylaşılmıştır.</w:t>
      </w: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b/>
          <w:w w:val="95"/>
          <w:position w:val="1"/>
          <w:sz w:val="24"/>
          <w:szCs w:val="24"/>
        </w:rPr>
      </w:pP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Çukurova İlçe Milli Eğitim Müdürlüğü tarafından 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Merkez Bankası </w:t>
      </w:r>
      <w:proofErr w:type="gramStart"/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reeskont</w:t>
      </w:r>
      <w:proofErr w:type="gramEnd"/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faiz oranı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yla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geri öde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n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me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si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karşılığı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 eğitim çalışanları adına </w:t>
      </w:r>
      <w:r>
        <w:rPr>
          <w:rFonts w:ascii="Times New Roman" w:hAnsi="Times New Roman" w:cs="Times New Roman"/>
          <w:spacing w:val="-1"/>
          <w:sz w:val="24"/>
          <w:szCs w:val="24"/>
        </w:rPr>
        <w:t>feshedilen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 ve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fesih işleminin ardından 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>tekrar duyuruya çık</w:t>
      </w:r>
      <w:r>
        <w:rPr>
          <w:rFonts w:ascii="Times New Roman" w:hAnsi="Times New Roman" w:cs="Times New Roman"/>
          <w:spacing w:val="-1"/>
          <w:sz w:val="24"/>
          <w:szCs w:val="24"/>
        </w:rPr>
        <w:t>ıl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>an banka maaş promosyon ihalesinin Seyhan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İlçe Milli Eğitim Müdürlüğü tarafından da aynı yöntemle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 feshedilerek;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İlçe Milli Eğitim Müdürlüğü eğitim çalışanları adına </w:t>
      </w:r>
      <w:r w:rsidR="00B83DA5">
        <w:rPr>
          <w:rFonts w:ascii="Times New Roman" w:hAnsi="Times New Roman" w:cs="Times New Roman"/>
          <w:spacing w:val="-1"/>
          <w:sz w:val="24"/>
          <w:szCs w:val="24"/>
        </w:rPr>
        <w:t>15/03/2020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83DA5">
        <w:rPr>
          <w:rFonts w:ascii="Times New Roman" w:hAnsi="Times New Roman" w:cs="Times New Roman"/>
          <w:sz w:val="24"/>
          <w:szCs w:val="24"/>
        </w:rPr>
        <w:t>– 28/02/2023</w:t>
      </w:r>
      <w:r>
        <w:rPr>
          <w:rFonts w:ascii="Times New Roman" w:hAnsi="Times New Roman" w:cs="Times New Roman"/>
          <w:sz w:val="24"/>
          <w:szCs w:val="24"/>
        </w:rPr>
        <w:t xml:space="preserve"> dönemini kapsayacak şekilde gerçekleştirilen</w:t>
      </w:r>
      <w:r w:rsidRPr="00D95E72">
        <w:rPr>
          <w:rFonts w:ascii="Times New Roman" w:hAnsi="Times New Roman" w:cs="Times New Roman"/>
          <w:sz w:val="24"/>
          <w:szCs w:val="24"/>
        </w:rPr>
        <w:t xml:space="preserve"> banka maaş promosyon </w:t>
      </w:r>
      <w:r>
        <w:rPr>
          <w:rFonts w:ascii="Times New Roman" w:hAnsi="Times New Roman" w:cs="Times New Roman"/>
          <w:position w:val="1"/>
          <w:sz w:val="24"/>
          <w:szCs w:val="24"/>
        </w:rPr>
        <w:t>ihalesinin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Seyhan İlçe Milli Eğitim Müdürlüğü tarafında</w:t>
      </w:r>
      <w:r w:rsidRPr="00D95E72">
        <w:rPr>
          <w:rFonts w:ascii="Times New Roman" w:hAnsi="Times New Roman" w:cs="Times New Roman"/>
          <w:position w:val="1"/>
          <w:sz w:val="24"/>
          <w:szCs w:val="24"/>
        </w:rPr>
        <w:t xml:space="preserve">n </w:t>
      </w:r>
      <w:r w:rsidRPr="00D95E72">
        <w:rPr>
          <w:rFonts w:ascii="Times New Roman" w:hAnsi="Times New Roman" w:cs="Times New Roman"/>
          <w:sz w:val="24"/>
          <w:szCs w:val="24"/>
        </w:rPr>
        <w:t>bitiş tarihinden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pacing w:val="-1"/>
          <w:w w:val="105"/>
          <w:position w:val="1"/>
          <w:sz w:val="24"/>
          <w:szCs w:val="24"/>
        </w:rPr>
        <w:t xml:space="preserve">önce </w:t>
      </w:r>
      <w:r w:rsidRPr="00D95E72">
        <w:rPr>
          <w:rFonts w:ascii="Times New Roman" w:hAnsi="Times New Roman" w:cs="Times New Roman"/>
          <w:sz w:val="24"/>
          <w:szCs w:val="24"/>
        </w:rPr>
        <w:t xml:space="preserve">tek taraflı olarak </w:t>
      </w:r>
      <w:r w:rsidRPr="00D95E72">
        <w:rPr>
          <w:rFonts w:ascii="Times New Roman" w:hAnsi="Times New Roman" w:cs="Times New Roman"/>
          <w:spacing w:val="-1"/>
          <w:w w:val="105"/>
          <w:position w:val="2"/>
          <w:sz w:val="24"/>
          <w:szCs w:val="24"/>
        </w:rPr>
        <w:t>feshedilmesini talep ediyorum.</w:t>
      </w: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b/>
          <w:w w:val="95"/>
          <w:position w:val="1"/>
          <w:sz w:val="24"/>
          <w:szCs w:val="24"/>
        </w:rPr>
      </w:pPr>
      <w:r w:rsidRPr="00D95E72">
        <w:rPr>
          <w:rFonts w:ascii="Times New Roman" w:hAnsi="Times New Roman" w:cs="Times New Roman"/>
          <w:spacing w:val="-1"/>
          <w:w w:val="105"/>
          <w:position w:val="2"/>
          <w:sz w:val="24"/>
          <w:szCs w:val="24"/>
        </w:rPr>
        <w:t>Bu süreçte</w:t>
      </w:r>
      <w:r w:rsidRPr="00D95E72">
        <w:rPr>
          <w:rFonts w:ascii="Times New Roman" w:hAnsi="Times New Roman" w:cs="Times New Roman"/>
          <w:spacing w:val="-1"/>
          <w:sz w:val="24"/>
          <w:szCs w:val="24"/>
        </w:rPr>
        <w:t xml:space="preserve"> örneği bulunan ve Çukurova İlçe Milli Eğitim Müdürlüğü tarafından </w:t>
      </w:r>
      <w:r w:rsidRPr="008824D1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Merkez Bankası </w:t>
      </w:r>
      <w:proofErr w:type="gramStart"/>
      <w:r w:rsidRPr="008824D1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reeskont</w:t>
      </w:r>
      <w:proofErr w:type="gramEnd"/>
      <w:r w:rsidRPr="008824D1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faiz oranı geri ödeme karşılığı ile feshedilen</w:t>
      </w:r>
      <w:r w:rsidRPr="00D95E72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 ihalenin yenilenmesi durumunda</w:t>
      </w:r>
      <w:r w:rsidRPr="00D95E72">
        <w:rPr>
          <w:rFonts w:ascii="Times New Roman" w:hAnsi="Times New Roman" w:cs="Times New Roman"/>
          <w:spacing w:val="-1"/>
          <w:w w:val="105"/>
          <w:position w:val="2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tarafıma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 xml:space="preserve">yansıtılacak </w:t>
      </w:r>
      <w:r w:rsidRPr="00D95E72">
        <w:rPr>
          <w:rFonts w:ascii="Times New Roman" w:hAnsi="Times New Roman" w:cs="Times New Roman"/>
          <w:w w:val="105"/>
          <w:position w:val="1"/>
          <w:sz w:val="24"/>
          <w:szCs w:val="24"/>
        </w:rPr>
        <w:t>faiz ve cezai şart dâhil,</w:t>
      </w:r>
      <w:r w:rsidRPr="00D95E72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mahkeme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masrafları,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yargıl</w:t>
      </w:r>
      <w:bookmarkStart w:id="0" w:name="_GoBack"/>
      <w:bookmarkEnd w:id="0"/>
      <w:r w:rsidRPr="00D95E72">
        <w:rPr>
          <w:rFonts w:ascii="Times New Roman" w:hAnsi="Times New Roman" w:cs="Times New Roman"/>
          <w:w w:val="105"/>
          <w:sz w:val="24"/>
          <w:szCs w:val="24"/>
        </w:rPr>
        <w:t>ama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giderleri,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vekâlet ücreti, damga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vergisi gibi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Seyhan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İlçe Milli Eğitim Müdürlüğüne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sz w:val="24"/>
          <w:szCs w:val="24"/>
        </w:rPr>
        <w:t>yüklenecek tüm cezai ödemeleri, eğitim</w:t>
      </w:r>
      <w:r w:rsidRPr="00D95E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çalışanları adına düşen hisse payı kadar karşılamayı ve idarenin talep etmesi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halinde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bu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miktarları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ivedilikle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ödemeyi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fesih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işlemleri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için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idareyi</w:t>
      </w:r>
      <w:r w:rsidRPr="00D95E7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yetkilendirmeyi</w:t>
      </w:r>
      <w:r w:rsidRPr="00D95E72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taahhüt</w:t>
      </w:r>
      <w:r w:rsidRPr="00D95E72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105"/>
          <w:sz w:val="24"/>
          <w:szCs w:val="24"/>
        </w:rPr>
        <w:t>ediyorum.</w:t>
      </w: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4D1">
        <w:rPr>
          <w:rFonts w:ascii="Times New Roman" w:hAnsi="Times New Roman" w:cs="Times New Roman"/>
          <w:w w:val="95"/>
          <w:sz w:val="24"/>
          <w:szCs w:val="24"/>
        </w:rPr>
        <w:t>Ayrıca maaş ödeme ihalesinin feshedilip yeni sözleşme imzalanması ve yeni ihalenin mevcut banka olan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2562DC">
        <w:rPr>
          <w:rFonts w:ascii="Times New Roman" w:hAnsi="Times New Roman" w:cs="Times New Roman"/>
          <w:position w:val="2"/>
          <w:sz w:val="24"/>
          <w:szCs w:val="24"/>
        </w:rPr>
        <w:t>Ziraat</w:t>
      </w:r>
      <w:r w:rsidRPr="008824D1">
        <w:rPr>
          <w:rFonts w:ascii="Times New Roman" w:hAnsi="Times New Roman" w:cs="Times New Roman"/>
          <w:position w:val="2"/>
          <w:sz w:val="24"/>
          <w:szCs w:val="24"/>
        </w:rPr>
        <w:t xml:space="preserve"> Bankası tarafından alınamaması durumunda </w:t>
      </w:r>
      <w:r w:rsidR="002562DC">
        <w:rPr>
          <w:rFonts w:ascii="Times New Roman" w:hAnsi="Times New Roman" w:cs="Times New Roman"/>
          <w:position w:val="2"/>
          <w:sz w:val="24"/>
          <w:szCs w:val="24"/>
        </w:rPr>
        <w:t>Ziraat</w:t>
      </w:r>
      <w:r w:rsidRPr="008824D1">
        <w:rPr>
          <w:rFonts w:ascii="Times New Roman" w:hAnsi="Times New Roman" w:cs="Times New Roman"/>
          <w:position w:val="2"/>
          <w:sz w:val="24"/>
          <w:szCs w:val="24"/>
        </w:rPr>
        <w:t xml:space="preserve"> Bankasına yapılacak ödeme kadar kesintinin yeni sözleşme gereğince</w:t>
      </w:r>
      <w:r w:rsidRPr="008824D1">
        <w:rPr>
          <w:rFonts w:ascii="Times New Roman" w:hAnsi="Times New Roman" w:cs="Times New Roman"/>
          <w:spacing w:val="1"/>
          <w:position w:val="2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tarafıma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ödenecek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tutardan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kesilmesini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ve bu miktarın yeni ihaleyi alan banka tarafından</w:t>
      </w:r>
      <w:r w:rsidRPr="008824D1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="002562DC">
        <w:rPr>
          <w:rFonts w:ascii="Times New Roman" w:hAnsi="Times New Roman" w:cs="Times New Roman"/>
          <w:position w:val="2"/>
          <w:sz w:val="24"/>
          <w:szCs w:val="24"/>
        </w:rPr>
        <w:t>Ziraat</w:t>
      </w:r>
      <w:r w:rsidRPr="008824D1">
        <w:rPr>
          <w:rFonts w:ascii="Times New Roman" w:hAnsi="Times New Roman" w:cs="Times New Roman"/>
          <w:position w:val="2"/>
          <w:sz w:val="24"/>
          <w:szCs w:val="24"/>
        </w:rPr>
        <w:t xml:space="preserve"> Bankası’na ödenmek üzere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bloke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edilmesini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kabul</w:t>
      </w:r>
      <w:r w:rsidRPr="008824D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824D1">
        <w:rPr>
          <w:rFonts w:ascii="Times New Roman" w:hAnsi="Times New Roman" w:cs="Times New Roman"/>
          <w:w w:val="95"/>
          <w:sz w:val="24"/>
          <w:szCs w:val="24"/>
        </w:rPr>
        <w:t>ediyorum.</w:t>
      </w:r>
      <w:r w:rsidRPr="00F31132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Merkez Bankası </w:t>
      </w:r>
      <w:proofErr w:type="gramStart"/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reeskont</w:t>
      </w:r>
      <w:proofErr w:type="gramEnd"/>
      <w:r w:rsidRPr="00D95E72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faiz oranıyla geri ödeme karşılığı</w:t>
      </w:r>
      <w:r w:rsidR="003B3754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feshed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ilen mevcut banka maaş promosyon ihalesinin feshedilerek yeni bir banka maaş promosyon ihalesine çıkılmasını ve süreçle ilgili </w:t>
      </w:r>
      <w:r w:rsidR="003B3754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tarafıma 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>bilgi verilmesi hususunda gereğini</w:t>
      </w:r>
      <w:r w:rsidR="003B3754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bilgilerinize</w:t>
      </w: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 arz ederim. </w:t>
      </w:r>
      <w:r w:rsidRPr="00D95E72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D95E72">
        <w:rPr>
          <w:rFonts w:ascii="Times New Roman" w:hAnsi="Times New Roman" w:cs="Times New Roman"/>
          <w:b/>
          <w:sz w:val="24"/>
          <w:szCs w:val="24"/>
        </w:rPr>
        <w:t>/10/2022</w:t>
      </w: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sz w:val="24"/>
          <w:szCs w:val="24"/>
        </w:rPr>
      </w:pPr>
    </w:p>
    <w:p w:rsidR="003475A2" w:rsidRPr="00D95E72" w:rsidRDefault="003475A2" w:rsidP="003475A2">
      <w:pPr>
        <w:spacing w:line="249" w:lineRule="auto"/>
        <w:ind w:left="104" w:right="204" w:firstLine="798"/>
        <w:jc w:val="both"/>
        <w:rPr>
          <w:rFonts w:ascii="Times New Roman" w:hAnsi="Times New Roman" w:cs="Times New Roman"/>
          <w:sz w:val="24"/>
          <w:szCs w:val="24"/>
        </w:rPr>
      </w:pPr>
    </w:p>
    <w:p w:rsidR="003475A2" w:rsidRPr="00D95E72" w:rsidRDefault="003475A2" w:rsidP="003475A2">
      <w:pPr>
        <w:pStyle w:val="GvdeMetni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3475A2" w:rsidRPr="00D95E72" w:rsidRDefault="003475A2" w:rsidP="003475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5A2" w:rsidRPr="00D95E72" w:rsidRDefault="003475A2" w:rsidP="003475A2">
      <w:pPr>
        <w:jc w:val="both"/>
        <w:rPr>
          <w:rFonts w:ascii="Times New Roman" w:hAnsi="Times New Roman" w:cs="Times New Roman"/>
          <w:sz w:val="24"/>
          <w:szCs w:val="24"/>
        </w:rPr>
        <w:sectPr w:rsidR="003475A2" w:rsidRPr="00D95E72" w:rsidSect="003475A2">
          <w:pgSz w:w="11900" w:h="16840"/>
          <w:pgMar w:top="1280" w:right="640" w:bottom="0" w:left="840" w:header="708" w:footer="708" w:gutter="0"/>
          <w:cols w:space="708"/>
        </w:sectPr>
      </w:pPr>
    </w:p>
    <w:p w:rsidR="003475A2" w:rsidRPr="00D95E72" w:rsidRDefault="003475A2" w:rsidP="003475A2">
      <w:pPr>
        <w:spacing w:before="99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D95E72">
        <w:rPr>
          <w:rFonts w:ascii="Times New Roman" w:hAnsi="Times New Roman" w:cs="Times New Roman"/>
          <w:sz w:val="24"/>
          <w:szCs w:val="24"/>
        </w:rPr>
        <w:t>ADRES:</w:t>
      </w:r>
    </w:p>
    <w:p w:rsidR="003475A2" w:rsidRPr="00D95E72" w:rsidRDefault="003475A2" w:rsidP="003475A2">
      <w:pPr>
        <w:spacing w:before="46"/>
        <w:ind w:left="1235"/>
        <w:jc w:val="both"/>
        <w:rPr>
          <w:rFonts w:ascii="Times New Roman" w:hAnsi="Times New Roman" w:cs="Times New Roman"/>
          <w:sz w:val="24"/>
          <w:szCs w:val="24"/>
        </w:rPr>
      </w:pPr>
      <w:r w:rsidRPr="00D95E72">
        <w:rPr>
          <w:rFonts w:ascii="Times New Roman" w:hAnsi="Times New Roman" w:cs="Times New Roman"/>
          <w:sz w:val="24"/>
          <w:szCs w:val="24"/>
        </w:rPr>
        <w:br w:type="column"/>
      </w:r>
      <w:r w:rsidRPr="00D95E72">
        <w:rPr>
          <w:rFonts w:ascii="Times New Roman" w:hAnsi="Times New Roman" w:cs="Times New Roman"/>
          <w:w w:val="95"/>
          <w:sz w:val="24"/>
          <w:szCs w:val="24"/>
        </w:rPr>
        <w:t>ADI</w:t>
      </w:r>
      <w:r w:rsidRPr="00D95E72">
        <w:rPr>
          <w:rFonts w:ascii="Times New Roman" w:hAnsi="Times New Roman" w:cs="Times New Roman"/>
          <w:spacing w:val="39"/>
          <w:w w:val="95"/>
          <w:sz w:val="24"/>
          <w:szCs w:val="24"/>
        </w:rPr>
        <w:t xml:space="preserve"> </w:t>
      </w:r>
      <w:r w:rsidRPr="00D95E72">
        <w:rPr>
          <w:rFonts w:ascii="Times New Roman" w:hAnsi="Times New Roman" w:cs="Times New Roman"/>
          <w:w w:val="95"/>
          <w:sz w:val="24"/>
          <w:szCs w:val="24"/>
        </w:rPr>
        <w:t>SOYADI</w:t>
      </w:r>
    </w:p>
    <w:p w:rsidR="00F31132" w:rsidRPr="003475A2" w:rsidRDefault="00F31132" w:rsidP="003475A2"/>
    <w:sectPr w:rsidR="00F31132" w:rsidRPr="003475A2">
      <w:type w:val="continuous"/>
      <w:pgSz w:w="11900" w:h="16840"/>
      <w:pgMar w:top="1280" w:right="640" w:bottom="0" w:left="840" w:header="708" w:footer="708" w:gutter="0"/>
      <w:cols w:num="2" w:space="708" w:equalWidth="0">
        <w:col w:w="1736" w:space="5434"/>
        <w:col w:w="32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C3"/>
    <w:rsid w:val="00097523"/>
    <w:rsid w:val="00177D1D"/>
    <w:rsid w:val="002562DC"/>
    <w:rsid w:val="003475A2"/>
    <w:rsid w:val="003B3754"/>
    <w:rsid w:val="00460BC5"/>
    <w:rsid w:val="00547E0A"/>
    <w:rsid w:val="006B7872"/>
    <w:rsid w:val="008A0AC3"/>
    <w:rsid w:val="009225E8"/>
    <w:rsid w:val="00AF32B0"/>
    <w:rsid w:val="00B83DA5"/>
    <w:rsid w:val="00C30145"/>
    <w:rsid w:val="00F3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882C"/>
  <w15:chartTrackingRefBased/>
  <w15:docId w15:val="{764F2735-9E55-4E99-9964-FB1E0B30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11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31132"/>
    <w:rPr>
      <w:sz w:val="36"/>
      <w:szCs w:val="36"/>
    </w:rPr>
  </w:style>
  <w:style w:type="character" w:customStyle="1" w:styleId="GvdeMetniChar">
    <w:name w:val="Gövde Metni Char"/>
    <w:basedOn w:val="VarsaylanParagrafYazTipi"/>
    <w:link w:val="GvdeMetni"/>
    <w:uiPriority w:val="1"/>
    <w:rsid w:val="00F31132"/>
    <w:rPr>
      <w:rFonts w:ascii="Calibri" w:eastAsia="Calibri" w:hAnsi="Calibri" w:cs="Calibri"/>
      <w:sz w:val="36"/>
      <w:szCs w:val="3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8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8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2022-10-04T06:14:00Z</cp:lastPrinted>
  <dcterms:created xsi:type="dcterms:W3CDTF">2022-10-04T07:45:00Z</dcterms:created>
  <dcterms:modified xsi:type="dcterms:W3CDTF">2022-10-04T07:53:00Z</dcterms:modified>
</cp:coreProperties>
</file>