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A2" w:rsidRPr="00D95E72" w:rsidRDefault="003475A2" w:rsidP="003475A2">
      <w:pPr>
        <w:pStyle w:val="GvdeMetni"/>
        <w:spacing w:before="13"/>
        <w:ind w:left="737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……………………….. OKULU MÜDÜRLÜĞÜNE</w:t>
      </w:r>
    </w:p>
    <w:p w:rsidR="003475A2" w:rsidRPr="00D95E72" w:rsidRDefault="003475A2" w:rsidP="003475A2">
      <w:pPr>
        <w:pStyle w:val="GvdeMetni"/>
        <w:spacing w:before="13"/>
        <w:ind w:left="737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(İlçe Milli Eğitim Müdürlüğüne gönderilmek üzere)</w:t>
      </w:r>
    </w:p>
    <w:p w:rsidR="003475A2" w:rsidRPr="00D95E72" w:rsidRDefault="003475A2" w:rsidP="003475A2">
      <w:pPr>
        <w:pStyle w:val="GvdeMetni"/>
        <w:spacing w:before="13"/>
        <w:ind w:left="737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:rsidR="003475A2" w:rsidRPr="00D95E72" w:rsidRDefault="003475A2" w:rsidP="003475A2">
      <w:pPr>
        <w:pStyle w:val="GvdeMetni"/>
        <w:spacing w:before="13"/>
        <w:ind w:left="7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BANKA</w:t>
      </w:r>
      <w:r w:rsidRPr="00D95E72">
        <w:rPr>
          <w:rFonts w:ascii="Times New Roman" w:hAnsi="Times New Roman" w:cs="Times New Roman"/>
          <w:b/>
          <w:spacing w:val="32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MAAŞ</w:t>
      </w:r>
      <w:r w:rsidRPr="00D95E72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PROMOSYONU</w:t>
      </w:r>
      <w:r w:rsidRPr="00D95E72">
        <w:rPr>
          <w:rFonts w:ascii="Times New Roman" w:hAnsi="Times New Roman" w:cs="Times New Roman"/>
          <w:b/>
          <w:spacing w:val="63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FESİH</w:t>
      </w:r>
      <w:r w:rsidRPr="00D95E72">
        <w:rPr>
          <w:rFonts w:ascii="Times New Roman" w:hAnsi="Times New Roman" w:cs="Times New Roman"/>
          <w:b/>
          <w:spacing w:val="39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TAAHHÜTNAM</w:t>
      </w:r>
      <w:r w:rsidRPr="00D95E72">
        <w:rPr>
          <w:rFonts w:ascii="Times New Roman" w:hAnsi="Times New Roman" w:cs="Times New Roman"/>
          <w:b/>
          <w:spacing w:val="-13"/>
          <w:w w:val="95"/>
          <w:sz w:val="24"/>
          <w:szCs w:val="24"/>
        </w:rPr>
        <w:t>ESİ</w:t>
      </w:r>
    </w:p>
    <w:p w:rsidR="003475A2" w:rsidRPr="00D95E72" w:rsidRDefault="003475A2" w:rsidP="003475A2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sz w:val="24"/>
          <w:szCs w:val="24"/>
        </w:rPr>
      </w:pPr>
      <w:r w:rsidRPr="00D95E72">
        <w:rPr>
          <w:rFonts w:ascii="Times New Roman" w:hAnsi="Times New Roman" w:cs="Times New Roman"/>
          <w:w w:val="95"/>
          <w:sz w:val="24"/>
          <w:szCs w:val="24"/>
        </w:rPr>
        <w:t>Seyhan</w:t>
      </w:r>
      <w:r w:rsidRPr="00D95E7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İlçe Milli Eğitim Müdürlüğü ile Yapı Kredi Bankası arasında 36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aylık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süreyi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kapsayacak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şekilde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imzalanan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ve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95"/>
          <w:sz w:val="24"/>
          <w:szCs w:val="24"/>
        </w:rPr>
        <w:t xml:space="preserve">15/01/2022 tarihinden itibaren geçerli olan banka maaş </w:t>
      </w:r>
      <w:r w:rsidRPr="00D95E72">
        <w:rPr>
          <w:rFonts w:ascii="Times New Roman" w:hAnsi="Times New Roman" w:cs="Times New Roman"/>
          <w:w w:val="95"/>
          <w:position w:val="1"/>
          <w:sz w:val="24"/>
          <w:szCs w:val="24"/>
        </w:rPr>
        <w:t>protokolüne</w:t>
      </w:r>
      <w:r w:rsidRPr="00D95E72">
        <w:rPr>
          <w:rFonts w:ascii="Times New Roman" w:hAnsi="Times New Roman" w:cs="Times New Roman"/>
          <w:w w:val="95"/>
          <w:sz w:val="24"/>
          <w:szCs w:val="24"/>
        </w:rPr>
        <w:t xml:space="preserve"> istinaden, Seyhan İlçemizde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çalışan eğitim çalışanlarımız </w:t>
      </w:r>
      <w:r w:rsidRPr="00D95E72">
        <w:rPr>
          <w:rFonts w:ascii="Times New Roman" w:hAnsi="Times New Roman" w:cs="Times New Roman"/>
          <w:sz w:val="24"/>
          <w:szCs w:val="24"/>
        </w:rPr>
        <w:t>tek seferde kişi başı 7770 TL (yedibinyediyüzyetmiş TL) olarak banka</w:t>
      </w:r>
      <w:r>
        <w:rPr>
          <w:rFonts w:ascii="Times New Roman" w:hAnsi="Times New Roman" w:cs="Times New Roman"/>
          <w:sz w:val="24"/>
          <w:szCs w:val="24"/>
        </w:rPr>
        <w:t xml:space="preserve"> maaş</w:t>
      </w:r>
      <w:r w:rsidRPr="00D95E72">
        <w:rPr>
          <w:rFonts w:ascii="Times New Roman" w:hAnsi="Times New Roman" w:cs="Times New Roman"/>
          <w:sz w:val="24"/>
          <w:szCs w:val="24"/>
        </w:rPr>
        <w:t xml:space="preserve"> promosyonundan </w:t>
      </w:r>
      <w:r w:rsidRPr="00D95E72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yararlandırı</w:t>
      </w:r>
      <w:r w:rsidRPr="00D95E72">
        <w:rPr>
          <w:rFonts w:ascii="Times New Roman" w:hAnsi="Times New Roman" w:cs="Times New Roman"/>
          <w:sz w:val="24"/>
          <w:szCs w:val="24"/>
        </w:rPr>
        <w:t>lmıştır.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sz w:val="24"/>
          <w:szCs w:val="24"/>
        </w:rPr>
      </w:pPr>
      <w:r w:rsidRPr="00D95E72">
        <w:rPr>
          <w:rFonts w:ascii="Times New Roman" w:hAnsi="Times New Roman" w:cs="Times New Roman"/>
          <w:w w:val="95"/>
          <w:sz w:val="24"/>
          <w:szCs w:val="24"/>
        </w:rPr>
        <w:t>Aynı dönemi kapsayan ve Çukurova</w:t>
      </w:r>
      <w:r w:rsidRPr="00D95E7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İlçe Milli Eğitim Müdürlüğü ile aynı banka olan Yapı Kredi Bankası arasında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36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aylık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süreyi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kapsayacak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şekilde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imzalanan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ve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yine </w:t>
      </w:r>
      <w:r w:rsidRPr="00D95E72">
        <w:rPr>
          <w:rFonts w:ascii="Times New Roman" w:hAnsi="Times New Roman" w:cs="Times New Roman"/>
          <w:w w:val="95"/>
          <w:sz w:val="24"/>
          <w:szCs w:val="24"/>
        </w:rPr>
        <w:t xml:space="preserve">15/01/2022 tarihinden itibaren geçerli olan banka maaş </w:t>
      </w:r>
      <w:r w:rsidRPr="00D95E72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protokolü 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Merkez Bankası reeskont faiz oranıyla geri ödeme karşılığı Çukurova İlçe Milli Eğitim Müdürlüğü tarafından 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fesh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edilmiş ve 12 Ekim 2022 Çarşamba günü yeni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bir banka maaş promosyon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ihale duyurusu kamuoyu ile paylaşılmıştır.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b/>
          <w:w w:val="95"/>
          <w:position w:val="1"/>
          <w:sz w:val="24"/>
          <w:szCs w:val="24"/>
        </w:rPr>
      </w:pP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Çukurova İlçe Milli Eğitim Müdürlüğü tarafından 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Merkez Bankası reeskont faiz oranı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yla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geri öde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n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me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si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karşılığı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eğitim çalışanları adına </w:t>
      </w:r>
      <w:r>
        <w:rPr>
          <w:rFonts w:ascii="Times New Roman" w:hAnsi="Times New Roman" w:cs="Times New Roman"/>
          <w:spacing w:val="-1"/>
          <w:sz w:val="24"/>
          <w:szCs w:val="24"/>
        </w:rPr>
        <w:t>feshedilen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ve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fesih işleminin ardından 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>tekrar duyuruya çık</w:t>
      </w:r>
      <w:r>
        <w:rPr>
          <w:rFonts w:ascii="Times New Roman" w:hAnsi="Times New Roman" w:cs="Times New Roman"/>
          <w:spacing w:val="-1"/>
          <w:sz w:val="24"/>
          <w:szCs w:val="24"/>
        </w:rPr>
        <w:t>ıl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>an banka maaş promosyon ihalesinin Seyhan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İlçe Milli Eğitim Müdürlüğü tarafından da aynı yöntemle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feshedilerek;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İlçe Milli Eğitim Müdürlüğü eğitim çalışanları adına 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15/01/2022 </w:t>
      </w:r>
      <w:r w:rsidRPr="00D95E72">
        <w:rPr>
          <w:rFonts w:ascii="Times New Roman" w:hAnsi="Times New Roman" w:cs="Times New Roman"/>
          <w:sz w:val="24"/>
          <w:szCs w:val="24"/>
        </w:rPr>
        <w:t>– 15/12/2024</w:t>
      </w:r>
      <w:r>
        <w:rPr>
          <w:rFonts w:ascii="Times New Roman" w:hAnsi="Times New Roman" w:cs="Times New Roman"/>
          <w:sz w:val="24"/>
          <w:szCs w:val="24"/>
        </w:rPr>
        <w:t xml:space="preserve"> dönemini kapsayacak şekilde gerçekleştirilen</w:t>
      </w:r>
      <w:r w:rsidRPr="00D95E72">
        <w:rPr>
          <w:rFonts w:ascii="Times New Roman" w:hAnsi="Times New Roman" w:cs="Times New Roman"/>
          <w:sz w:val="24"/>
          <w:szCs w:val="24"/>
        </w:rPr>
        <w:t xml:space="preserve"> banka maaş promosyon </w:t>
      </w:r>
      <w:r>
        <w:rPr>
          <w:rFonts w:ascii="Times New Roman" w:hAnsi="Times New Roman" w:cs="Times New Roman"/>
          <w:position w:val="1"/>
          <w:sz w:val="24"/>
          <w:szCs w:val="24"/>
        </w:rPr>
        <w:t>ihalesinin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Seyhan İlçe Milli Eğitim Müdürlüğü tarafında</w:t>
      </w:r>
      <w:r w:rsidRPr="00D95E72">
        <w:rPr>
          <w:rFonts w:ascii="Times New Roman" w:hAnsi="Times New Roman" w:cs="Times New Roman"/>
          <w:position w:val="1"/>
          <w:sz w:val="24"/>
          <w:szCs w:val="24"/>
        </w:rPr>
        <w:t xml:space="preserve">n </w:t>
      </w:r>
      <w:r w:rsidRPr="00D95E72">
        <w:rPr>
          <w:rFonts w:ascii="Times New Roman" w:hAnsi="Times New Roman" w:cs="Times New Roman"/>
          <w:sz w:val="24"/>
          <w:szCs w:val="24"/>
        </w:rPr>
        <w:t>bitiş tarihinden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pacing w:val="-1"/>
          <w:w w:val="105"/>
          <w:position w:val="1"/>
          <w:sz w:val="24"/>
          <w:szCs w:val="24"/>
        </w:rPr>
        <w:t xml:space="preserve">önce </w:t>
      </w:r>
      <w:r w:rsidRPr="00D95E72">
        <w:rPr>
          <w:rFonts w:ascii="Times New Roman" w:hAnsi="Times New Roman" w:cs="Times New Roman"/>
          <w:sz w:val="24"/>
          <w:szCs w:val="24"/>
        </w:rPr>
        <w:t xml:space="preserve">tek taraflı olarak </w:t>
      </w:r>
      <w:r w:rsidRPr="00D95E72">
        <w:rPr>
          <w:rFonts w:ascii="Times New Roman" w:hAnsi="Times New Roman" w:cs="Times New Roman"/>
          <w:spacing w:val="-1"/>
          <w:w w:val="105"/>
          <w:position w:val="2"/>
          <w:sz w:val="24"/>
          <w:szCs w:val="24"/>
        </w:rPr>
        <w:t>feshedilmesini talep ediyorum.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b/>
          <w:w w:val="95"/>
          <w:position w:val="1"/>
          <w:sz w:val="24"/>
          <w:szCs w:val="24"/>
        </w:rPr>
      </w:pPr>
      <w:r w:rsidRPr="00D95E72">
        <w:rPr>
          <w:rFonts w:ascii="Times New Roman" w:hAnsi="Times New Roman" w:cs="Times New Roman"/>
          <w:spacing w:val="-1"/>
          <w:w w:val="105"/>
          <w:position w:val="2"/>
          <w:sz w:val="24"/>
          <w:szCs w:val="24"/>
        </w:rPr>
        <w:t>Bu süreçte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örneği bulunan ve Çukurova İlçe Milli Eğitim Müdürlüğü tarafından </w:t>
      </w:r>
      <w:r w:rsidRPr="008824D1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Merkez Bankası reeskont faiz oranı geri ödeme karşılığı ile feshedilen</w:t>
      </w:r>
      <w:r w:rsidRPr="00D95E72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 ihalenin yenilenmesi durumunda</w:t>
      </w:r>
      <w:r w:rsidRPr="00D95E72">
        <w:rPr>
          <w:rFonts w:ascii="Times New Roman" w:hAnsi="Times New Roman" w:cs="Times New Roman"/>
          <w:spacing w:val="-1"/>
          <w:w w:val="105"/>
          <w:position w:val="2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tarafıma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 xml:space="preserve">yansıtılacak </w:t>
      </w:r>
      <w:r w:rsidRPr="00D95E72">
        <w:rPr>
          <w:rFonts w:ascii="Times New Roman" w:hAnsi="Times New Roman" w:cs="Times New Roman"/>
          <w:w w:val="105"/>
          <w:position w:val="1"/>
          <w:sz w:val="24"/>
          <w:szCs w:val="24"/>
        </w:rPr>
        <w:t>faiz ve cezai şart dâhil,</w:t>
      </w:r>
      <w:r w:rsidRPr="00D95E72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mahkeme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masrafları,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yargılama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giderleri,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vekâlet ücreti, damga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vergisi gibi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Seyhan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İlçe Milli Eğitim Müdürlüğüne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yüklenecek tüm cezai ödemeleri, eğitim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çalışanları adına düşen hisse payı kadar karşılamayı ve idarenin talep etmesi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halinde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bu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miktarları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ivedilikle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ödemeyi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fesih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işlemleri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için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idareyi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yetkilendirmeyi</w:t>
      </w:r>
      <w:r w:rsidRPr="00D95E7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taahhüt</w:t>
      </w:r>
      <w:r w:rsidRPr="00D95E72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ediyorum.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4D1">
        <w:rPr>
          <w:rFonts w:ascii="Times New Roman" w:hAnsi="Times New Roman" w:cs="Times New Roman"/>
          <w:w w:val="95"/>
          <w:sz w:val="24"/>
          <w:szCs w:val="24"/>
        </w:rPr>
        <w:t>Ayrıca maaş ödeme ihalesinin feshedilip yeni sözleşme imzalanması ve yeni ihalenin mevcut banka olan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position w:val="2"/>
          <w:sz w:val="24"/>
          <w:szCs w:val="24"/>
        </w:rPr>
        <w:t>Yapı Kredi Bankası tarafından alınamaması durumunda Yapı Kredi Bankasına yapılacak ödeme kadar kesintinin yeni sözleşme gereğince</w:t>
      </w:r>
      <w:r w:rsidRPr="008824D1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tarafıma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ödenecek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tutardan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kesilmesini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ve bu miktarın yeni ihaleyi alan banka tarafından</w:t>
      </w:r>
      <w:r w:rsidRPr="008824D1">
        <w:rPr>
          <w:rFonts w:ascii="Times New Roman" w:hAnsi="Times New Roman" w:cs="Times New Roman"/>
          <w:position w:val="2"/>
          <w:sz w:val="24"/>
          <w:szCs w:val="24"/>
        </w:rPr>
        <w:t xml:space="preserve"> Yapı Kredi Bankası’na ödenmek üzere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bloke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edilmesini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kabul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ediyorum.</w:t>
      </w:r>
      <w:r w:rsidRPr="00F31132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Merkez Bankası reeskont faiz oranıyla geri ödeme karşılığı</w:t>
      </w:r>
      <w:r w:rsidR="003B3754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feshed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ilen mevcut banka maaş promosyon ihalesinin feshedilerek yeni bir banka maaş promosyon ihalesine çıkılmasını ve süreçle ilgili </w:t>
      </w:r>
      <w:r w:rsidR="003B3754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tarafıma 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bilgi verilmesi hususunda gereğini</w:t>
      </w:r>
      <w:r w:rsidR="003B3754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bilgilerinize</w:t>
      </w:r>
      <w:bookmarkStart w:id="0" w:name="_GoBack"/>
      <w:bookmarkEnd w:id="0"/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arz ederim.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D95E72">
        <w:rPr>
          <w:rFonts w:ascii="Times New Roman" w:hAnsi="Times New Roman" w:cs="Times New Roman"/>
          <w:b/>
          <w:sz w:val="24"/>
          <w:szCs w:val="24"/>
        </w:rPr>
        <w:t>/10/2022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pStyle w:val="GvdeMetni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jc w:val="both"/>
        <w:rPr>
          <w:rFonts w:ascii="Times New Roman" w:hAnsi="Times New Roman" w:cs="Times New Roman"/>
          <w:sz w:val="24"/>
          <w:szCs w:val="24"/>
        </w:rPr>
        <w:sectPr w:rsidR="003475A2" w:rsidRPr="00D95E72" w:rsidSect="003475A2">
          <w:pgSz w:w="11900" w:h="16840"/>
          <w:pgMar w:top="1280" w:right="640" w:bottom="0" w:left="840" w:header="708" w:footer="708" w:gutter="0"/>
          <w:cols w:space="708"/>
        </w:sectPr>
      </w:pPr>
    </w:p>
    <w:p w:rsidR="003475A2" w:rsidRPr="00D95E72" w:rsidRDefault="003475A2" w:rsidP="003475A2">
      <w:pPr>
        <w:spacing w:before="99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D95E72">
        <w:rPr>
          <w:rFonts w:ascii="Times New Roman" w:hAnsi="Times New Roman" w:cs="Times New Roman"/>
          <w:sz w:val="24"/>
          <w:szCs w:val="24"/>
        </w:rPr>
        <w:t>ADRES:</w:t>
      </w:r>
    </w:p>
    <w:p w:rsidR="003475A2" w:rsidRPr="00D95E72" w:rsidRDefault="003475A2" w:rsidP="003475A2">
      <w:pPr>
        <w:spacing w:before="46"/>
        <w:ind w:left="1235"/>
        <w:jc w:val="both"/>
        <w:rPr>
          <w:rFonts w:ascii="Times New Roman" w:hAnsi="Times New Roman" w:cs="Times New Roman"/>
          <w:sz w:val="24"/>
          <w:szCs w:val="24"/>
        </w:rPr>
      </w:pPr>
      <w:r w:rsidRPr="00D95E72">
        <w:rPr>
          <w:rFonts w:ascii="Times New Roman" w:hAnsi="Times New Roman" w:cs="Times New Roman"/>
          <w:sz w:val="24"/>
          <w:szCs w:val="24"/>
        </w:rPr>
        <w:br w:type="column"/>
      </w:r>
      <w:r w:rsidRPr="00D95E72">
        <w:rPr>
          <w:rFonts w:ascii="Times New Roman" w:hAnsi="Times New Roman" w:cs="Times New Roman"/>
          <w:w w:val="95"/>
          <w:sz w:val="24"/>
          <w:szCs w:val="24"/>
        </w:rPr>
        <w:t>ADI</w:t>
      </w:r>
      <w:r w:rsidRPr="00D95E72">
        <w:rPr>
          <w:rFonts w:ascii="Times New Roman" w:hAnsi="Times New Roman" w:cs="Times New Roman"/>
          <w:spacing w:val="39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95"/>
          <w:sz w:val="24"/>
          <w:szCs w:val="24"/>
        </w:rPr>
        <w:t>SOYADI</w:t>
      </w:r>
    </w:p>
    <w:p w:rsidR="00F31132" w:rsidRPr="003475A2" w:rsidRDefault="00F31132" w:rsidP="003475A2"/>
    <w:sectPr w:rsidR="00F31132" w:rsidRPr="003475A2">
      <w:type w:val="continuous"/>
      <w:pgSz w:w="11900" w:h="16840"/>
      <w:pgMar w:top="1280" w:right="640" w:bottom="0" w:left="840" w:header="708" w:footer="708" w:gutter="0"/>
      <w:cols w:num="2" w:space="708" w:equalWidth="0">
        <w:col w:w="1736" w:space="5434"/>
        <w:col w:w="32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C3"/>
    <w:rsid w:val="00097523"/>
    <w:rsid w:val="00177D1D"/>
    <w:rsid w:val="003475A2"/>
    <w:rsid w:val="003B3754"/>
    <w:rsid w:val="00460BC5"/>
    <w:rsid w:val="006B7872"/>
    <w:rsid w:val="008A0AC3"/>
    <w:rsid w:val="009225E8"/>
    <w:rsid w:val="00AF32B0"/>
    <w:rsid w:val="00C30145"/>
    <w:rsid w:val="00F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6A6D"/>
  <w15:chartTrackingRefBased/>
  <w15:docId w15:val="{764F2735-9E55-4E99-9964-FB1E0B30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11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31132"/>
    <w:rPr>
      <w:sz w:val="36"/>
      <w:szCs w:val="36"/>
    </w:rPr>
  </w:style>
  <w:style w:type="character" w:customStyle="1" w:styleId="GvdeMetniChar">
    <w:name w:val="Gövde Metni Char"/>
    <w:basedOn w:val="VarsaylanParagrafYazTipi"/>
    <w:link w:val="GvdeMetni"/>
    <w:uiPriority w:val="1"/>
    <w:rsid w:val="00F31132"/>
    <w:rPr>
      <w:rFonts w:ascii="Calibri" w:eastAsia="Calibri" w:hAnsi="Calibri" w:cs="Calibri"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8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8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2022-10-04T06:14:00Z</cp:lastPrinted>
  <dcterms:created xsi:type="dcterms:W3CDTF">2022-10-04T06:08:00Z</dcterms:created>
  <dcterms:modified xsi:type="dcterms:W3CDTF">2022-10-04T06:33:00Z</dcterms:modified>
</cp:coreProperties>
</file>